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EC410" w14:textId="77777777" w:rsidR="00D5143A" w:rsidRDefault="00D5143A" w:rsidP="00195A2F">
      <w:pPr>
        <w:spacing w:after="0" w:line="240" w:lineRule="auto"/>
        <w:ind w:right="1779"/>
        <w:jc w:val="right"/>
        <w:rPr>
          <w:b/>
          <w:sz w:val="32"/>
        </w:rPr>
      </w:pPr>
    </w:p>
    <w:p w14:paraId="5C6802D5" w14:textId="77777777" w:rsidR="00D5143A" w:rsidRDefault="00D5143A" w:rsidP="00195A2F">
      <w:pPr>
        <w:spacing w:after="0" w:line="240" w:lineRule="auto"/>
        <w:ind w:right="1779"/>
        <w:jc w:val="right"/>
        <w:rPr>
          <w:b/>
          <w:sz w:val="32"/>
        </w:rPr>
      </w:pPr>
    </w:p>
    <w:p w14:paraId="74168062" w14:textId="566B39CB" w:rsidR="00D5143A" w:rsidRDefault="00D5143A" w:rsidP="00195A2F">
      <w:pPr>
        <w:spacing w:after="0" w:line="240" w:lineRule="auto"/>
        <w:ind w:right="1779"/>
        <w:jc w:val="right"/>
        <w:rPr>
          <w:b/>
          <w:sz w:val="32"/>
        </w:rPr>
      </w:pPr>
    </w:p>
    <w:p w14:paraId="73521C26" w14:textId="77777777" w:rsidR="00363E0A" w:rsidRDefault="00363E0A" w:rsidP="00195A2F">
      <w:pPr>
        <w:spacing w:after="0" w:line="240" w:lineRule="auto"/>
        <w:ind w:right="1779"/>
        <w:jc w:val="right"/>
        <w:rPr>
          <w:b/>
          <w:sz w:val="32"/>
        </w:rPr>
      </w:pPr>
    </w:p>
    <w:p w14:paraId="53029C23" w14:textId="77777777" w:rsidR="00D5143A" w:rsidRDefault="00D5143A" w:rsidP="00195A2F">
      <w:pPr>
        <w:spacing w:after="0" w:line="240" w:lineRule="auto"/>
        <w:ind w:right="1779"/>
        <w:jc w:val="right"/>
        <w:rPr>
          <w:b/>
          <w:sz w:val="32"/>
        </w:rPr>
      </w:pPr>
    </w:p>
    <w:p w14:paraId="2C2137E6" w14:textId="770E702C" w:rsidR="00536478" w:rsidRDefault="00415F05" w:rsidP="00415F05">
      <w:pPr>
        <w:spacing w:after="0" w:line="240" w:lineRule="auto"/>
        <w:ind w:right="1779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             </w:t>
      </w:r>
      <w:r w:rsidR="00E33A38">
        <w:rPr>
          <w:rFonts w:ascii="Tahoma" w:hAnsi="Tahoma" w:cs="Tahoma"/>
          <w:b/>
        </w:rPr>
        <w:t>SHELTON ECONOMIC DEVELOPMENT CORPORATION</w:t>
      </w:r>
    </w:p>
    <w:p w14:paraId="116A33F8" w14:textId="77777777" w:rsidR="00536478" w:rsidRPr="00415F05" w:rsidRDefault="007A7F5C" w:rsidP="00195A2F">
      <w:pPr>
        <w:spacing w:after="0" w:line="240" w:lineRule="auto"/>
        <w:ind w:left="10" w:right="475" w:hanging="10"/>
        <w:jc w:val="center"/>
        <w:rPr>
          <w:rFonts w:ascii="Tahoma" w:hAnsi="Tahoma" w:cs="Tahoma"/>
        </w:rPr>
      </w:pPr>
      <w:r w:rsidRPr="00415F05">
        <w:rPr>
          <w:rFonts w:ascii="Tahoma" w:hAnsi="Tahoma" w:cs="Tahoma"/>
          <w:b/>
        </w:rPr>
        <w:t xml:space="preserve">25 BROOK STREET, SUITE 203 </w:t>
      </w:r>
    </w:p>
    <w:p w14:paraId="32587A86" w14:textId="77777777" w:rsidR="00536478" w:rsidRPr="00415F05" w:rsidRDefault="007A7F5C" w:rsidP="00195A2F">
      <w:pPr>
        <w:spacing w:after="258" w:line="240" w:lineRule="auto"/>
        <w:ind w:left="10" w:right="478" w:hanging="10"/>
        <w:jc w:val="center"/>
        <w:rPr>
          <w:rFonts w:ascii="Tahoma" w:hAnsi="Tahoma" w:cs="Tahoma"/>
        </w:rPr>
      </w:pPr>
      <w:r w:rsidRPr="00415F05">
        <w:rPr>
          <w:rFonts w:ascii="Tahoma" w:hAnsi="Tahoma" w:cs="Tahoma"/>
          <w:b/>
        </w:rPr>
        <w:t xml:space="preserve">SHELTON, CONNECTICUT </w:t>
      </w:r>
    </w:p>
    <w:p w14:paraId="076140D2" w14:textId="426C263C" w:rsidR="00536478" w:rsidRPr="00415F05" w:rsidRDefault="007A7F5C" w:rsidP="00DC17EA">
      <w:pPr>
        <w:spacing w:after="3" w:line="240" w:lineRule="auto"/>
        <w:ind w:left="10" w:right="360" w:hanging="10"/>
        <w:jc w:val="center"/>
        <w:rPr>
          <w:rFonts w:ascii="Tahoma" w:hAnsi="Tahoma" w:cs="Tahoma"/>
        </w:rPr>
      </w:pPr>
      <w:r w:rsidRPr="00415F05">
        <w:rPr>
          <w:rFonts w:ascii="Tahoma" w:hAnsi="Tahoma" w:cs="Tahoma"/>
          <w:b/>
        </w:rPr>
        <w:t>Executive Committee</w:t>
      </w:r>
    </w:p>
    <w:p w14:paraId="63270DDC" w14:textId="1A020A1D" w:rsidR="00536478" w:rsidRPr="00415F05" w:rsidRDefault="007A7F5C" w:rsidP="00471907">
      <w:pPr>
        <w:spacing w:after="0" w:line="240" w:lineRule="auto"/>
        <w:ind w:right="360"/>
        <w:jc w:val="center"/>
        <w:rPr>
          <w:rFonts w:ascii="Tahoma" w:hAnsi="Tahoma" w:cs="Tahoma"/>
        </w:rPr>
      </w:pPr>
      <w:r w:rsidRPr="00415F05">
        <w:rPr>
          <w:rFonts w:ascii="Tahoma" w:hAnsi="Tahoma" w:cs="Tahoma"/>
          <w:b/>
        </w:rPr>
        <w:t>Tuesday,</w:t>
      </w:r>
      <w:r w:rsidR="0066123B" w:rsidRPr="00415F05">
        <w:rPr>
          <w:rFonts w:ascii="Tahoma" w:hAnsi="Tahoma" w:cs="Tahoma"/>
          <w:b/>
        </w:rPr>
        <w:t xml:space="preserve"> </w:t>
      </w:r>
      <w:r w:rsidR="00D5143A" w:rsidRPr="00415F05">
        <w:rPr>
          <w:rFonts w:ascii="Tahoma" w:hAnsi="Tahoma" w:cs="Tahoma"/>
          <w:b/>
        </w:rPr>
        <w:t>August 12, 2025</w:t>
      </w:r>
    </w:p>
    <w:p w14:paraId="6C4BA702" w14:textId="0A9161B3" w:rsidR="00536478" w:rsidRPr="00415F05" w:rsidRDefault="00D5143A" w:rsidP="00DC17EA">
      <w:pPr>
        <w:spacing w:after="427" w:line="240" w:lineRule="auto"/>
        <w:ind w:left="10" w:right="364" w:hanging="10"/>
        <w:jc w:val="center"/>
        <w:rPr>
          <w:rFonts w:ascii="Tahoma" w:hAnsi="Tahoma" w:cs="Tahoma"/>
        </w:rPr>
      </w:pPr>
      <w:r w:rsidRPr="00415F05">
        <w:rPr>
          <w:rFonts w:ascii="Tahoma" w:hAnsi="Tahoma" w:cs="Tahoma"/>
          <w:b/>
        </w:rPr>
        <w:t>8:00 AM</w:t>
      </w:r>
      <w:r w:rsidR="00195A2F" w:rsidRPr="00415F05">
        <w:rPr>
          <w:rFonts w:ascii="Tahoma" w:hAnsi="Tahoma" w:cs="Tahoma"/>
          <w:b/>
        </w:rPr>
        <w:br/>
      </w:r>
    </w:p>
    <w:p w14:paraId="13C6C897" w14:textId="6BE3F771" w:rsidR="00195A2F" w:rsidRPr="00415F05" w:rsidRDefault="00F22E80" w:rsidP="00195A2F">
      <w:pPr>
        <w:numPr>
          <w:ilvl w:val="0"/>
          <w:numId w:val="1"/>
        </w:numPr>
        <w:spacing w:after="232" w:line="240" w:lineRule="auto"/>
        <w:ind w:hanging="361"/>
        <w:rPr>
          <w:rFonts w:ascii="Tahoma" w:hAnsi="Tahoma" w:cs="Tahoma"/>
        </w:rPr>
      </w:pPr>
      <w:r w:rsidRPr="00415F05">
        <w:rPr>
          <w:rFonts w:ascii="Tahoma" w:hAnsi="Tahoma" w:cs="Tahoma"/>
          <w:b/>
        </w:rPr>
        <w:t>Call to Order</w:t>
      </w:r>
    </w:p>
    <w:p w14:paraId="213ABB12" w14:textId="1D7BD6B6" w:rsidR="006D439A" w:rsidRPr="00415F05" w:rsidRDefault="006D439A" w:rsidP="006D439A">
      <w:pPr>
        <w:numPr>
          <w:ilvl w:val="0"/>
          <w:numId w:val="1"/>
        </w:numPr>
        <w:spacing w:after="232" w:line="240" w:lineRule="auto"/>
        <w:ind w:hanging="361"/>
        <w:rPr>
          <w:rFonts w:ascii="Tahoma" w:hAnsi="Tahoma" w:cs="Tahoma"/>
          <w:b/>
          <w:bCs/>
        </w:rPr>
      </w:pPr>
      <w:r w:rsidRPr="00415F05">
        <w:rPr>
          <w:rFonts w:ascii="Tahoma" w:hAnsi="Tahoma" w:cs="Tahoma"/>
          <w:b/>
          <w:bCs/>
        </w:rPr>
        <w:t xml:space="preserve">Approval of Executive Board </w:t>
      </w:r>
      <w:r w:rsidR="00D5143A" w:rsidRPr="00415F05">
        <w:rPr>
          <w:rFonts w:ascii="Tahoma" w:hAnsi="Tahoma" w:cs="Tahoma"/>
          <w:b/>
          <w:bCs/>
        </w:rPr>
        <w:t xml:space="preserve">Special Meeting Minutes </w:t>
      </w:r>
      <w:r w:rsidRPr="00415F05">
        <w:rPr>
          <w:rFonts w:ascii="Tahoma" w:hAnsi="Tahoma" w:cs="Tahoma"/>
          <w:b/>
          <w:bCs/>
        </w:rPr>
        <w:t xml:space="preserve">– </w:t>
      </w:r>
      <w:r w:rsidR="00415F05" w:rsidRPr="00415F05">
        <w:rPr>
          <w:rFonts w:ascii="Tahoma" w:hAnsi="Tahoma" w:cs="Tahoma"/>
          <w:b/>
          <w:bCs/>
        </w:rPr>
        <w:t xml:space="preserve">June 24, </w:t>
      </w:r>
      <w:r w:rsidRPr="00415F05">
        <w:rPr>
          <w:rFonts w:ascii="Tahoma" w:hAnsi="Tahoma" w:cs="Tahoma"/>
          <w:b/>
          <w:bCs/>
        </w:rPr>
        <w:t>2025</w:t>
      </w:r>
    </w:p>
    <w:p w14:paraId="1ACBA50E" w14:textId="6AEB5A2E" w:rsidR="006D439A" w:rsidRPr="00415F05" w:rsidRDefault="006D439A" w:rsidP="00195A2F">
      <w:pPr>
        <w:numPr>
          <w:ilvl w:val="0"/>
          <w:numId w:val="1"/>
        </w:numPr>
        <w:spacing w:after="232" w:line="240" w:lineRule="auto"/>
        <w:ind w:hanging="361"/>
        <w:rPr>
          <w:rFonts w:ascii="Tahoma" w:hAnsi="Tahoma" w:cs="Tahoma"/>
          <w:b/>
          <w:bCs/>
        </w:rPr>
      </w:pPr>
      <w:r w:rsidRPr="00415F05">
        <w:rPr>
          <w:rFonts w:ascii="Tahoma" w:hAnsi="Tahoma" w:cs="Tahoma"/>
          <w:b/>
          <w:bCs/>
        </w:rPr>
        <w:t>Financial Report</w:t>
      </w:r>
      <w:r w:rsidR="00415F05">
        <w:rPr>
          <w:rFonts w:ascii="Tahoma" w:hAnsi="Tahoma" w:cs="Tahoma"/>
          <w:b/>
          <w:bCs/>
        </w:rPr>
        <w:t xml:space="preserve">  </w:t>
      </w:r>
    </w:p>
    <w:p w14:paraId="4C388432" w14:textId="1766D5C7" w:rsidR="006D439A" w:rsidRPr="00415F05" w:rsidRDefault="006D439A" w:rsidP="006D439A">
      <w:pPr>
        <w:numPr>
          <w:ilvl w:val="1"/>
          <w:numId w:val="1"/>
        </w:numPr>
        <w:spacing w:after="232" w:line="240" w:lineRule="auto"/>
        <w:ind w:hanging="361"/>
        <w:rPr>
          <w:rFonts w:ascii="Tahoma" w:hAnsi="Tahoma" w:cs="Tahoma"/>
        </w:rPr>
      </w:pPr>
      <w:r w:rsidRPr="00415F05">
        <w:rPr>
          <w:rFonts w:ascii="Tahoma" w:hAnsi="Tahoma" w:cs="Tahoma"/>
        </w:rPr>
        <w:t>Month End –</w:t>
      </w:r>
      <w:r w:rsidR="00D5143A" w:rsidRPr="00415F05">
        <w:rPr>
          <w:rFonts w:ascii="Tahoma" w:hAnsi="Tahoma" w:cs="Tahoma"/>
        </w:rPr>
        <w:t xml:space="preserve"> Ju</w:t>
      </w:r>
      <w:r w:rsidR="00DC638C">
        <w:rPr>
          <w:rFonts w:ascii="Tahoma" w:hAnsi="Tahoma" w:cs="Tahoma"/>
        </w:rPr>
        <w:t>ly</w:t>
      </w:r>
      <w:r w:rsidR="00D5143A" w:rsidRPr="00415F05">
        <w:rPr>
          <w:rFonts w:ascii="Tahoma" w:hAnsi="Tahoma" w:cs="Tahoma"/>
        </w:rPr>
        <w:t xml:space="preserve"> 3</w:t>
      </w:r>
      <w:r w:rsidR="00E33A38">
        <w:rPr>
          <w:rFonts w:ascii="Tahoma" w:hAnsi="Tahoma" w:cs="Tahoma"/>
        </w:rPr>
        <w:t>1</w:t>
      </w:r>
      <w:r w:rsidR="00D5143A" w:rsidRPr="00415F05">
        <w:rPr>
          <w:rFonts w:ascii="Tahoma" w:hAnsi="Tahoma" w:cs="Tahoma"/>
        </w:rPr>
        <w:t xml:space="preserve">, </w:t>
      </w:r>
      <w:r w:rsidRPr="00415F05">
        <w:rPr>
          <w:rFonts w:ascii="Tahoma" w:hAnsi="Tahoma" w:cs="Tahoma"/>
        </w:rPr>
        <w:t>2025</w:t>
      </w:r>
    </w:p>
    <w:p w14:paraId="0EA17777" w14:textId="496D047C" w:rsidR="00536478" w:rsidRPr="00415F05" w:rsidRDefault="007A7F5C" w:rsidP="00195A2F">
      <w:pPr>
        <w:numPr>
          <w:ilvl w:val="0"/>
          <w:numId w:val="1"/>
        </w:numPr>
        <w:spacing w:after="5" w:line="240" w:lineRule="auto"/>
        <w:ind w:hanging="361"/>
        <w:rPr>
          <w:rFonts w:ascii="Tahoma" w:hAnsi="Tahoma" w:cs="Tahoma"/>
        </w:rPr>
      </w:pPr>
      <w:r w:rsidRPr="00415F05">
        <w:rPr>
          <w:rFonts w:ascii="Tahoma" w:hAnsi="Tahoma" w:cs="Tahoma"/>
          <w:b/>
        </w:rPr>
        <w:t>Active Project / Program Update</w:t>
      </w:r>
    </w:p>
    <w:p w14:paraId="397FC710" w14:textId="20AE7A42" w:rsidR="006718BA" w:rsidRPr="00415F05" w:rsidRDefault="006D439A" w:rsidP="00195A2F">
      <w:pPr>
        <w:numPr>
          <w:ilvl w:val="1"/>
          <w:numId w:val="1"/>
        </w:numPr>
        <w:spacing w:after="3" w:line="240" w:lineRule="auto"/>
        <w:ind w:hanging="360"/>
        <w:rPr>
          <w:rFonts w:ascii="Tahoma" w:hAnsi="Tahoma" w:cs="Tahoma"/>
        </w:rPr>
      </w:pPr>
      <w:r w:rsidRPr="00415F05">
        <w:rPr>
          <w:rFonts w:ascii="Tahoma" w:hAnsi="Tahoma" w:cs="Tahoma"/>
        </w:rPr>
        <w:t>Ansonia – Agreement to Manage Brownfields Remediation Activity (discussion)</w:t>
      </w:r>
    </w:p>
    <w:p w14:paraId="506D2388" w14:textId="28976AD0" w:rsidR="006D439A" w:rsidRPr="00415F05" w:rsidRDefault="006D439A" w:rsidP="00195A2F">
      <w:pPr>
        <w:numPr>
          <w:ilvl w:val="1"/>
          <w:numId w:val="1"/>
        </w:numPr>
        <w:spacing w:after="3" w:line="240" w:lineRule="auto"/>
        <w:ind w:hanging="360"/>
        <w:rPr>
          <w:rFonts w:ascii="Tahoma" w:hAnsi="Tahoma" w:cs="Tahoma"/>
        </w:rPr>
      </w:pPr>
      <w:r w:rsidRPr="00415F05">
        <w:rPr>
          <w:rFonts w:ascii="Tahoma" w:hAnsi="Tahoma" w:cs="Tahoma"/>
        </w:rPr>
        <w:t>CDBG – Entitlement PY2 - Application</w:t>
      </w:r>
    </w:p>
    <w:p w14:paraId="45549CC0" w14:textId="77777777" w:rsidR="006D439A" w:rsidRPr="00415F05" w:rsidRDefault="006D439A" w:rsidP="00195A2F">
      <w:pPr>
        <w:numPr>
          <w:ilvl w:val="1"/>
          <w:numId w:val="1"/>
        </w:numPr>
        <w:spacing w:after="3" w:line="240" w:lineRule="auto"/>
        <w:ind w:hanging="360"/>
        <w:rPr>
          <w:rFonts w:ascii="Tahoma" w:hAnsi="Tahoma" w:cs="Tahoma"/>
        </w:rPr>
      </w:pPr>
      <w:r w:rsidRPr="00415F05">
        <w:rPr>
          <w:rFonts w:ascii="Tahoma" w:hAnsi="Tahoma" w:cs="Tahoma"/>
        </w:rPr>
        <w:t>Small Cities – Sinsabaugh Heights</w:t>
      </w:r>
    </w:p>
    <w:p w14:paraId="286E987B" w14:textId="7959F8B6" w:rsidR="006D439A" w:rsidRPr="00415F05" w:rsidRDefault="006D439A" w:rsidP="00195A2F">
      <w:pPr>
        <w:numPr>
          <w:ilvl w:val="1"/>
          <w:numId w:val="1"/>
        </w:numPr>
        <w:spacing w:after="3" w:line="240" w:lineRule="auto"/>
        <w:ind w:hanging="360"/>
        <w:rPr>
          <w:rFonts w:ascii="Tahoma" w:hAnsi="Tahoma" w:cs="Tahoma"/>
        </w:rPr>
      </w:pPr>
      <w:r w:rsidRPr="00415F05">
        <w:rPr>
          <w:rFonts w:ascii="Tahoma" w:hAnsi="Tahoma" w:cs="Tahoma"/>
        </w:rPr>
        <w:t xml:space="preserve">267 Canal Street – Star Pin Remediation </w:t>
      </w:r>
      <w:r w:rsidR="00D5143A" w:rsidRPr="00415F05">
        <w:rPr>
          <w:rFonts w:ascii="Tahoma" w:hAnsi="Tahoma" w:cs="Tahoma"/>
        </w:rPr>
        <w:t>– Tighe and Bond</w:t>
      </w:r>
    </w:p>
    <w:p w14:paraId="590404BB" w14:textId="6A177D35" w:rsidR="006D439A" w:rsidRPr="00415F05" w:rsidRDefault="006D439A" w:rsidP="00195A2F">
      <w:pPr>
        <w:numPr>
          <w:ilvl w:val="1"/>
          <w:numId w:val="1"/>
        </w:numPr>
        <w:spacing w:after="3" w:line="240" w:lineRule="auto"/>
        <w:ind w:hanging="360"/>
        <w:rPr>
          <w:rFonts w:ascii="Tahoma" w:hAnsi="Tahoma" w:cs="Tahoma"/>
        </w:rPr>
      </w:pPr>
      <w:r w:rsidRPr="00415F05">
        <w:rPr>
          <w:rFonts w:ascii="Tahoma" w:hAnsi="Tahoma" w:cs="Tahoma"/>
        </w:rPr>
        <w:t xml:space="preserve">Canal Lock Park – City Lease / BL </w:t>
      </w:r>
      <w:r w:rsidR="00E33A38">
        <w:rPr>
          <w:rFonts w:ascii="Tahoma" w:hAnsi="Tahoma" w:cs="Tahoma"/>
        </w:rPr>
        <w:t xml:space="preserve">Companies </w:t>
      </w:r>
      <w:r w:rsidRPr="00415F05">
        <w:rPr>
          <w:rFonts w:ascii="Tahoma" w:hAnsi="Tahoma" w:cs="Tahoma"/>
        </w:rPr>
        <w:t>Contract</w:t>
      </w:r>
    </w:p>
    <w:p w14:paraId="2D67724C" w14:textId="6CB5D193" w:rsidR="00D5143A" w:rsidRPr="00415F05" w:rsidRDefault="00D5143A" w:rsidP="00195A2F">
      <w:pPr>
        <w:numPr>
          <w:ilvl w:val="1"/>
          <w:numId w:val="1"/>
        </w:numPr>
        <w:spacing w:after="3" w:line="240" w:lineRule="auto"/>
        <w:ind w:hanging="360"/>
        <w:rPr>
          <w:rFonts w:ascii="Tahoma" w:hAnsi="Tahoma" w:cs="Tahoma"/>
        </w:rPr>
      </w:pPr>
      <w:r w:rsidRPr="00415F05">
        <w:rPr>
          <w:rFonts w:ascii="Tahoma" w:hAnsi="Tahoma" w:cs="Tahoma"/>
        </w:rPr>
        <w:t>Brownfields Grant</w:t>
      </w:r>
      <w:r w:rsidR="00DC638C">
        <w:rPr>
          <w:rFonts w:ascii="Tahoma" w:hAnsi="Tahoma" w:cs="Tahoma"/>
        </w:rPr>
        <w:t xml:space="preserve"> – 125 Canal Street</w:t>
      </w:r>
    </w:p>
    <w:p w14:paraId="10210829" w14:textId="77777777" w:rsidR="00DC638C" w:rsidRDefault="00D5143A" w:rsidP="00DC638C">
      <w:pPr>
        <w:numPr>
          <w:ilvl w:val="1"/>
          <w:numId w:val="1"/>
        </w:numPr>
        <w:spacing w:after="3" w:line="240" w:lineRule="auto"/>
        <w:ind w:hanging="360"/>
        <w:rPr>
          <w:rFonts w:ascii="Tahoma" w:hAnsi="Tahoma" w:cs="Tahoma"/>
        </w:rPr>
      </w:pPr>
      <w:r w:rsidRPr="00DC638C">
        <w:rPr>
          <w:rFonts w:ascii="Tahoma" w:hAnsi="Tahoma" w:cs="Tahoma"/>
        </w:rPr>
        <w:t xml:space="preserve">STEAP Grant – Public </w:t>
      </w:r>
      <w:r w:rsidR="00415F05" w:rsidRPr="00DC638C">
        <w:rPr>
          <w:rFonts w:ascii="Tahoma" w:hAnsi="Tahoma" w:cs="Tahoma"/>
        </w:rPr>
        <w:t>Facility and Recreational Enhancements</w:t>
      </w:r>
    </w:p>
    <w:p w14:paraId="60F5CB98" w14:textId="009528C8" w:rsidR="00DC638C" w:rsidRDefault="00DC638C" w:rsidP="00DC638C">
      <w:pPr>
        <w:numPr>
          <w:ilvl w:val="1"/>
          <w:numId w:val="1"/>
        </w:numPr>
        <w:spacing w:after="3" w:line="240" w:lineRule="auto"/>
        <w:ind w:hanging="360"/>
        <w:rPr>
          <w:rFonts w:ascii="Tahoma" w:hAnsi="Tahoma" w:cs="Tahoma"/>
        </w:rPr>
      </w:pPr>
      <w:r>
        <w:rPr>
          <w:rFonts w:ascii="Tahoma" w:hAnsi="Tahoma" w:cs="Tahoma"/>
        </w:rPr>
        <w:t>Traffic Safety Audit</w:t>
      </w:r>
    </w:p>
    <w:p w14:paraId="4DD40C8A" w14:textId="77777777" w:rsidR="00AA611E" w:rsidRPr="00DC638C" w:rsidRDefault="00AA611E" w:rsidP="00DC638C">
      <w:pPr>
        <w:pStyle w:val="NoSpacing"/>
        <w:rPr>
          <w:rFonts w:ascii="Tahoma" w:hAnsi="Tahoma" w:cs="Tahoma"/>
        </w:rPr>
      </w:pPr>
    </w:p>
    <w:p w14:paraId="56650FD5" w14:textId="77777777" w:rsidR="00A845F0" w:rsidRDefault="00A845F0" w:rsidP="00F22E80">
      <w:pPr>
        <w:pStyle w:val="ListNumber2"/>
        <w:numPr>
          <w:ilvl w:val="0"/>
          <w:numId w:val="1"/>
        </w:numPr>
        <w:tabs>
          <w:tab w:val="left" w:pos="720"/>
        </w:tabs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New Business</w:t>
      </w:r>
    </w:p>
    <w:p w14:paraId="41FF27C5" w14:textId="0ED319A0" w:rsidR="00A845F0" w:rsidRPr="00A845F0" w:rsidRDefault="00A845F0" w:rsidP="00A845F0">
      <w:pPr>
        <w:pStyle w:val="ListParagraph"/>
        <w:numPr>
          <w:ilvl w:val="0"/>
          <w:numId w:val="18"/>
        </w:numPr>
        <w:rPr>
          <w:rFonts w:ascii="Tahoma" w:hAnsi="Tahoma" w:cs="Tahoma"/>
        </w:rPr>
      </w:pPr>
      <w:r w:rsidRPr="00A845F0">
        <w:rPr>
          <w:rFonts w:ascii="Tahoma" w:hAnsi="Tahoma" w:cs="Tahoma"/>
        </w:rPr>
        <w:t>Recent Grant Awards (VCF/Matthies)</w:t>
      </w:r>
    </w:p>
    <w:p w14:paraId="0FA83C4B" w14:textId="0FE470F4" w:rsidR="00A845F0" w:rsidRDefault="00A845F0" w:rsidP="00A845F0">
      <w:pPr>
        <w:pStyle w:val="ListParagraph"/>
        <w:numPr>
          <w:ilvl w:val="0"/>
          <w:numId w:val="18"/>
        </w:numPr>
        <w:rPr>
          <w:rFonts w:ascii="Tahoma" w:hAnsi="Tahoma" w:cs="Tahoma"/>
        </w:rPr>
      </w:pPr>
      <w:r w:rsidRPr="00A845F0">
        <w:rPr>
          <w:rFonts w:ascii="Tahoma" w:hAnsi="Tahoma" w:cs="Tahoma"/>
        </w:rPr>
        <w:t>Next Round of Brownfields Funding</w:t>
      </w:r>
    </w:p>
    <w:p w14:paraId="5AE1074B" w14:textId="546EC708" w:rsidR="0066123B" w:rsidRPr="00A845F0" w:rsidRDefault="00A845F0" w:rsidP="00A845F0">
      <w:pPr>
        <w:pStyle w:val="NoSpacing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6.   </w:t>
      </w:r>
      <w:r w:rsidRPr="00A845F0">
        <w:rPr>
          <w:rFonts w:ascii="Tahoma" w:hAnsi="Tahoma" w:cs="Tahoma"/>
          <w:b/>
          <w:bCs/>
        </w:rPr>
        <w:t>Adjournment</w:t>
      </w:r>
    </w:p>
    <w:sectPr w:rsidR="0066123B" w:rsidRPr="00A845F0" w:rsidSect="00E05E19">
      <w:pgSz w:w="12240" w:h="15840"/>
      <w:pgMar w:top="1170" w:right="1440" w:bottom="1008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E7289EF0"/>
    <w:lvl w:ilvl="0">
      <w:start w:val="1"/>
      <w:numFmt w:val="lowerLetter"/>
      <w:pStyle w:val="ListNumber2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1456E68"/>
    <w:multiLevelType w:val="hybridMultilevel"/>
    <w:tmpl w:val="10BEC844"/>
    <w:lvl w:ilvl="0" w:tplc="16B69060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Letter"/>
      <w:lvlText w:val="%3.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lowerRoman"/>
      <w:lvlText w:val="%4"/>
      <w:lvlJc w:val="left"/>
      <w:pPr>
        <w:ind w:left="25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58173A"/>
    <w:multiLevelType w:val="hybridMultilevel"/>
    <w:tmpl w:val="A5A8C238"/>
    <w:lvl w:ilvl="0" w:tplc="9A588B58">
      <w:start w:val="1"/>
      <w:numFmt w:val="decimal"/>
      <w:lvlText w:val="%1."/>
      <w:lvlJc w:val="left"/>
      <w:pPr>
        <w:ind w:left="3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97950"/>
    <w:multiLevelType w:val="hybridMultilevel"/>
    <w:tmpl w:val="0E02AB0C"/>
    <w:lvl w:ilvl="0" w:tplc="16B69060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C10D2"/>
    <w:multiLevelType w:val="hybridMultilevel"/>
    <w:tmpl w:val="47923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32C01"/>
    <w:multiLevelType w:val="hybridMultilevel"/>
    <w:tmpl w:val="C980DBAE"/>
    <w:lvl w:ilvl="0" w:tplc="16B69060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47473"/>
    <w:multiLevelType w:val="hybridMultilevel"/>
    <w:tmpl w:val="78549478"/>
    <w:lvl w:ilvl="0" w:tplc="16B69060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84734"/>
    <w:multiLevelType w:val="hybridMultilevel"/>
    <w:tmpl w:val="E572D440"/>
    <w:lvl w:ilvl="0" w:tplc="9A588B58">
      <w:start w:val="1"/>
      <w:numFmt w:val="decimal"/>
      <w:lvlText w:val="%1."/>
      <w:lvlJc w:val="left"/>
      <w:pPr>
        <w:ind w:left="3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B69060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088510">
      <w:start w:val="1"/>
      <w:numFmt w:val="lowerLetter"/>
      <w:lvlText w:val="%3.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98DC7C">
      <w:start w:val="1"/>
      <w:numFmt w:val="lowerRoman"/>
      <w:lvlText w:val="%4"/>
      <w:lvlJc w:val="left"/>
      <w:pPr>
        <w:ind w:left="25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D88EB2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98DC7C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02EBD4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6E339E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36941E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E5C4BBB"/>
    <w:multiLevelType w:val="hybridMultilevel"/>
    <w:tmpl w:val="F604B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5759E2"/>
    <w:multiLevelType w:val="hybridMultilevel"/>
    <w:tmpl w:val="022C9308"/>
    <w:lvl w:ilvl="0" w:tplc="9A588B58">
      <w:start w:val="1"/>
      <w:numFmt w:val="decimal"/>
      <w:lvlText w:val="%1."/>
      <w:lvlJc w:val="left"/>
      <w:pPr>
        <w:ind w:left="3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1212C"/>
    <w:multiLevelType w:val="hybridMultilevel"/>
    <w:tmpl w:val="88E06D9C"/>
    <w:lvl w:ilvl="0" w:tplc="16B69060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E2377"/>
    <w:multiLevelType w:val="hybridMultilevel"/>
    <w:tmpl w:val="6F045E02"/>
    <w:lvl w:ilvl="0" w:tplc="16B69060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915E2"/>
    <w:multiLevelType w:val="hybridMultilevel"/>
    <w:tmpl w:val="707E0DFC"/>
    <w:lvl w:ilvl="0" w:tplc="0409000F">
      <w:start w:val="1"/>
      <w:numFmt w:val="decimal"/>
      <w:lvlText w:val="%1."/>
      <w:lvlJc w:val="left"/>
      <w:pPr>
        <w:ind w:left="706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DB7FD5"/>
    <w:multiLevelType w:val="hybridMultilevel"/>
    <w:tmpl w:val="C4429E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D90A91"/>
    <w:multiLevelType w:val="hybridMultilevel"/>
    <w:tmpl w:val="029C8166"/>
    <w:lvl w:ilvl="0" w:tplc="16B69060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9F188A"/>
    <w:multiLevelType w:val="hybridMultilevel"/>
    <w:tmpl w:val="39E6831C"/>
    <w:lvl w:ilvl="0" w:tplc="16B69060">
      <w:start w:val="1"/>
      <w:numFmt w:val="bullet"/>
      <w:lvlText w:val="•"/>
      <w:lvlJc w:val="left"/>
      <w:pPr>
        <w:ind w:left="1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16" w15:restartNumberingAfterBreak="0">
    <w:nsid w:val="4DE92932"/>
    <w:multiLevelType w:val="hybridMultilevel"/>
    <w:tmpl w:val="40A6731C"/>
    <w:lvl w:ilvl="0" w:tplc="16B69060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3E5EB9"/>
    <w:multiLevelType w:val="hybridMultilevel"/>
    <w:tmpl w:val="67CED134"/>
    <w:lvl w:ilvl="0" w:tplc="04090019">
      <w:start w:val="1"/>
      <w:numFmt w:val="lowerLetter"/>
      <w:lvlText w:val="%1."/>
      <w:lvlJc w:val="left"/>
      <w:pPr>
        <w:ind w:left="1812" w:hanging="360"/>
      </w:pPr>
    </w:lvl>
    <w:lvl w:ilvl="1" w:tplc="04090019" w:tentative="1">
      <w:start w:val="1"/>
      <w:numFmt w:val="lowerLetter"/>
      <w:lvlText w:val="%2."/>
      <w:lvlJc w:val="left"/>
      <w:pPr>
        <w:ind w:left="2532" w:hanging="360"/>
      </w:pPr>
    </w:lvl>
    <w:lvl w:ilvl="2" w:tplc="0409001B" w:tentative="1">
      <w:start w:val="1"/>
      <w:numFmt w:val="lowerRoman"/>
      <w:lvlText w:val="%3."/>
      <w:lvlJc w:val="right"/>
      <w:pPr>
        <w:ind w:left="3252" w:hanging="180"/>
      </w:pPr>
    </w:lvl>
    <w:lvl w:ilvl="3" w:tplc="0409000F" w:tentative="1">
      <w:start w:val="1"/>
      <w:numFmt w:val="decimal"/>
      <w:lvlText w:val="%4."/>
      <w:lvlJc w:val="left"/>
      <w:pPr>
        <w:ind w:left="3972" w:hanging="360"/>
      </w:pPr>
    </w:lvl>
    <w:lvl w:ilvl="4" w:tplc="04090019" w:tentative="1">
      <w:start w:val="1"/>
      <w:numFmt w:val="lowerLetter"/>
      <w:lvlText w:val="%5."/>
      <w:lvlJc w:val="left"/>
      <w:pPr>
        <w:ind w:left="4692" w:hanging="360"/>
      </w:pPr>
    </w:lvl>
    <w:lvl w:ilvl="5" w:tplc="0409001B" w:tentative="1">
      <w:start w:val="1"/>
      <w:numFmt w:val="lowerRoman"/>
      <w:lvlText w:val="%6."/>
      <w:lvlJc w:val="right"/>
      <w:pPr>
        <w:ind w:left="5412" w:hanging="180"/>
      </w:pPr>
    </w:lvl>
    <w:lvl w:ilvl="6" w:tplc="0409000F" w:tentative="1">
      <w:start w:val="1"/>
      <w:numFmt w:val="decimal"/>
      <w:lvlText w:val="%7."/>
      <w:lvlJc w:val="left"/>
      <w:pPr>
        <w:ind w:left="6132" w:hanging="360"/>
      </w:pPr>
    </w:lvl>
    <w:lvl w:ilvl="7" w:tplc="04090019" w:tentative="1">
      <w:start w:val="1"/>
      <w:numFmt w:val="lowerLetter"/>
      <w:lvlText w:val="%8."/>
      <w:lvlJc w:val="left"/>
      <w:pPr>
        <w:ind w:left="6852" w:hanging="360"/>
      </w:pPr>
    </w:lvl>
    <w:lvl w:ilvl="8" w:tplc="0409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18" w15:restartNumberingAfterBreak="0">
    <w:nsid w:val="77F41E4A"/>
    <w:multiLevelType w:val="hybridMultilevel"/>
    <w:tmpl w:val="826E4F02"/>
    <w:lvl w:ilvl="0" w:tplc="0409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19" w15:restartNumberingAfterBreak="0">
    <w:nsid w:val="7D782D79"/>
    <w:multiLevelType w:val="hybridMultilevel"/>
    <w:tmpl w:val="8F926F98"/>
    <w:lvl w:ilvl="0" w:tplc="16B6906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867467">
    <w:abstractNumId w:val="7"/>
  </w:num>
  <w:num w:numId="2" w16cid:durableId="1974752100">
    <w:abstractNumId w:val="17"/>
  </w:num>
  <w:num w:numId="3" w16cid:durableId="524097247">
    <w:abstractNumId w:val="0"/>
    <w:lvlOverride w:ilvl="0">
      <w:startOverride w:val="1"/>
    </w:lvlOverride>
  </w:num>
  <w:num w:numId="4" w16cid:durableId="120208781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2170531">
    <w:abstractNumId w:val="4"/>
  </w:num>
  <w:num w:numId="6" w16cid:durableId="1471094457">
    <w:abstractNumId w:val="13"/>
  </w:num>
  <w:num w:numId="7" w16cid:durableId="1157569330">
    <w:abstractNumId w:val="18"/>
  </w:num>
  <w:num w:numId="8" w16cid:durableId="1921017243">
    <w:abstractNumId w:val="8"/>
  </w:num>
  <w:num w:numId="9" w16cid:durableId="2039506025">
    <w:abstractNumId w:val="15"/>
  </w:num>
  <w:num w:numId="10" w16cid:durableId="402459572">
    <w:abstractNumId w:val="5"/>
  </w:num>
  <w:num w:numId="11" w16cid:durableId="486745898">
    <w:abstractNumId w:val="6"/>
  </w:num>
  <w:num w:numId="12" w16cid:durableId="1562980209">
    <w:abstractNumId w:val="16"/>
  </w:num>
  <w:num w:numId="13" w16cid:durableId="180895692">
    <w:abstractNumId w:val="10"/>
  </w:num>
  <w:num w:numId="14" w16cid:durableId="696198360">
    <w:abstractNumId w:val="12"/>
  </w:num>
  <w:num w:numId="15" w16cid:durableId="1401054871">
    <w:abstractNumId w:val="3"/>
  </w:num>
  <w:num w:numId="16" w16cid:durableId="169180480">
    <w:abstractNumId w:val="14"/>
  </w:num>
  <w:num w:numId="17" w16cid:durableId="873470098">
    <w:abstractNumId w:val="11"/>
  </w:num>
  <w:num w:numId="18" w16cid:durableId="1824620248">
    <w:abstractNumId w:val="19"/>
  </w:num>
  <w:num w:numId="19" w16cid:durableId="1297182982">
    <w:abstractNumId w:val="9"/>
  </w:num>
  <w:num w:numId="20" w16cid:durableId="1719546416">
    <w:abstractNumId w:val="1"/>
  </w:num>
  <w:num w:numId="21" w16cid:durableId="17175784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478"/>
    <w:rsid w:val="0003225A"/>
    <w:rsid w:val="000B7299"/>
    <w:rsid w:val="001057F2"/>
    <w:rsid w:val="00135B97"/>
    <w:rsid w:val="00162AE9"/>
    <w:rsid w:val="00163AB0"/>
    <w:rsid w:val="00164111"/>
    <w:rsid w:val="00184012"/>
    <w:rsid w:val="00195A2F"/>
    <w:rsid w:val="001C62F5"/>
    <w:rsid w:val="001F6C6F"/>
    <w:rsid w:val="002310D1"/>
    <w:rsid w:val="002F00A8"/>
    <w:rsid w:val="002F5FA2"/>
    <w:rsid w:val="00344A98"/>
    <w:rsid w:val="00363E0A"/>
    <w:rsid w:val="003A6094"/>
    <w:rsid w:val="003F057C"/>
    <w:rsid w:val="00415F05"/>
    <w:rsid w:val="00441E65"/>
    <w:rsid w:val="00471907"/>
    <w:rsid w:val="00476DF1"/>
    <w:rsid w:val="004842EE"/>
    <w:rsid w:val="004A4384"/>
    <w:rsid w:val="00525B6D"/>
    <w:rsid w:val="00536478"/>
    <w:rsid w:val="0055087B"/>
    <w:rsid w:val="005A2FAD"/>
    <w:rsid w:val="005C1A61"/>
    <w:rsid w:val="006008E9"/>
    <w:rsid w:val="006036D3"/>
    <w:rsid w:val="00622CA0"/>
    <w:rsid w:val="006448AF"/>
    <w:rsid w:val="0066123B"/>
    <w:rsid w:val="006718BA"/>
    <w:rsid w:val="006A2934"/>
    <w:rsid w:val="006D439A"/>
    <w:rsid w:val="00712267"/>
    <w:rsid w:val="007A7F5C"/>
    <w:rsid w:val="007E5FEC"/>
    <w:rsid w:val="00851562"/>
    <w:rsid w:val="008A6E89"/>
    <w:rsid w:val="009733B9"/>
    <w:rsid w:val="00A05613"/>
    <w:rsid w:val="00A16E81"/>
    <w:rsid w:val="00A6581E"/>
    <w:rsid w:val="00A80370"/>
    <w:rsid w:val="00A845F0"/>
    <w:rsid w:val="00A87763"/>
    <w:rsid w:val="00AA3A6B"/>
    <w:rsid w:val="00AA611E"/>
    <w:rsid w:val="00AB3DFB"/>
    <w:rsid w:val="00B24A4B"/>
    <w:rsid w:val="00B826D9"/>
    <w:rsid w:val="00B97603"/>
    <w:rsid w:val="00BD3E24"/>
    <w:rsid w:val="00CE63AD"/>
    <w:rsid w:val="00CF273E"/>
    <w:rsid w:val="00D2121C"/>
    <w:rsid w:val="00D26998"/>
    <w:rsid w:val="00D5143A"/>
    <w:rsid w:val="00DC17EA"/>
    <w:rsid w:val="00DC638C"/>
    <w:rsid w:val="00E05E19"/>
    <w:rsid w:val="00E33A38"/>
    <w:rsid w:val="00E37E44"/>
    <w:rsid w:val="00E72933"/>
    <w:rsid w:val="00F22E80"/>
    <w:rsid w:val="00F24468"/>
    <w:rsid w:val="00F4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98452"/>
  <w15:docId w15:val="{EE76D0E8-BBC4-46CB-82F4-85172AE4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123B"/>
    <w:pPr>
      <w:ind w:left="720"/>
      <w:contextualSpacing/>
    </w:pPr>
  </w:style>
  <w:style w:type="paragraph" w:styleId="ListNumber2">
    <w:name w:val="List Number 2"/>
    <w:basedOn w:val="Normal"/>
    <w:semiHidden/>
    <w:unhideWhenUsed/>
    <w:rsid w:val="0066123B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Spacing">
    <w:name w:val="No Spacing"/>
    <w:uiPriority w:val="1"/>
    <w:qFormat/>
    <w:rsid w:val="00DC638C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0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Aleta</dc:creator>
  <cp:keywords/>
  <cp:lastModifiedBy>Paul Grimmer</cp:lastModifiedBy>
  <cp:revision>9</cp:revision>
  <cp:lastPrinted>2025-08-08T19:47:00Z</cp:lastPrinted>
  <dcterms:created xsi:type="dcterms:W3CDTF">2025-08-04T18:48:00Z</dcterms:created>
  <dcterms:modified xsi:type="dcterms:W3CDTF">2025-08-08T19:47:00Z</dcterms:modified>
</cp:coreProperties>
</file>